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2019年10月，上级下达浉河区2019年相关专项扶贫资金220万元，按照《河南省扶贫资金管理办法》，现将资金分配使用情况公示如下：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市级资金220万元。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浉河区财政扶贫资金绩效评价奖励资金分配表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市级专项扶贫项目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浉河区各相关乡镇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  <w:bookmarkStart w:id="0" w:name="_GoBack"/>
            <w:bookmarkEnd w:id="0"/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F2F90"/>
    <w:rsid w:val="110106F3"/>
    <w:rsid w:val="110F2F90"/>
    <w:rsid w:val="146043D1"/>
    <w:rsid w:val="18290CB7"/>
    <w:rsid w:val="2C712B60"/>
    <w:rsid w:val="4B795DFC"/>
    <w:rsid w:val="54D74AAC"/>
    <w:rsid w:val="55212368"/>
    <w:rsid w:val="69FB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2019-05-15T08:35:00Z</dcterms:created>
  <dc:creator>农业科</dc:creator>
  <cp:lastModifiedBy>Emptyspace</cp:lastModifiedBy>
  <cp:lastPrinted>2019-10-12T00:58:00Z</cp:lastPrinted>
  <dcterms:modified xsi:type="dcterms:W3CDTF">2019-11-26T01:56:23Z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